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014" w:rsidRDefault="00274014" w:rsidP="00D30502">
      <w:pPr>
        <w:shd w:val="clear" w:color="auto" w:fill="FFFFFF"/>
        <w:spacing w:line="226" w:lineRule="exact"/>
        <w:ind w:left="6312" w:right="806" w:firstLine="96"/>
        <w:jc w:val="right"/>
        <w:rPr>
          <w:b/>
          <w:bCs/>
          <w:color w:val="000000"/>
        </w:rPr>
      </w:pPr>
    </w:p>
    <w:p w:rsidR="00274014" w:rsidRDefault="00274014" w:rsidP="000B64A3">
      <w:pPr>
        <w:shd w:val="clear" w:color="auto" w:fill="FFFFFF"/>
        <w:spacing w:line="226" w:lineRule="exact"/>
        <w:ind w:left="6237" w:right="19"/>
        <w:rPr>
          <w:b/>
          <w:bCs/>
          <w:color w:val="000000"/>
        </w:rPr>
      </w:pPr>
      <w:r>
        <w:rPr>
          <w:b/>
          <w:bCs/>
          <w:color w:val="000000"/>
        </w:rPr>
        <w:t>Приложение № 4</w:t>
      </w:r>
    </w:p>
    <w:p w:rsidR="000B64A3" w:rsidRDefault="000B64A3" w:rsidP="000B64A3">
      <w:pPr>
        <w:ind w:left="6237"/>
        <w:rPr>
          <w:sz w:val="18"/>
          <w:szCs w:val="18"/>
        </w:rPr>
      </w:pPr>
      <w:r>
        <w:rPr>
          <w:sz w:val="18"/>
          <w:szCs w:val="18"/>
        </w:rPr>
        <w:t>к Поручению на проведение</w:t>
      </w:r>
    </w:p>
    <w:p w:rsidR="000B64A3" w:rsidRDefault="000B64A3" w:rsidP="000B64A3">
      <w:pPr>
        <w:ind w:left="6237"/>
        <w:rPr>
          <w:sz w:val="18"/>
          <w:szCs w:val="18"/>
        </w:rPr>
      </w:pPr>
      <w:r>
        <w:rPr>
          <w:sz w:val="18"/>
          <w:szCs w:val="18"/>
        </w:rPr>
        <w:t>закупочных процедур</w:t>
      </w:r>
    </w:p>
    <w:p w:rsidR="000B64A3" w:rsidRDefault="000B64A3" w:rsidP="00D30502">
      <w:pPr>
        <w:shd w:val="clear" w:color="auto" w:fill="FFFFFF"/>
        <w:spacing w:line="226" w:lineRule="exact"/>
        <w:ind w:left="6946" w:right="19"/>
        <w:rPr>
          <w:b/>
          <w:bCs/>
          <w:color w:val="000000"/>
        </w:rPr>
      </w:pPr>
    </w:p>
    <w:p w:rsidR="00274014" w:rsidRDefault="00274014" w:rsidP="00D30502">
      <w:pPr>
        <w:shd w:val="clear" w:color="auto" w:fill="FFFFFF"/>
        <w:spacing w:line="278" w:lineRule="exact"/>
        <w:ind w:left="374"/>
        <w:jc w:val="center"/>
        <w:rPr>
          <w:b/>
          <w:bCs/>
          <w:color w:val="000000"/>
          <w:sz w:val="24"/>
          <w:szCs w:val="24"/>
        </w:rPr>
      </w:pPr>
    </w:p>
    <w:p w:rsidR="00274014" w:rsidRDefault="00274014" w:rsidP="00D30502">
      <w:pPr>
        <w:shd w:val="clear" w:color="auto" w:fill="FFFFFF"/>
        <w:spacing w:line="278" w:lineRule="exact"/>
        <w:ind w:left="374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Порядок оценки и ранжирования заявок по степени их предпочтительности для Заказчика и определения победителя, получающего по результатам процедуры закупки право заключения соответствующего договора</w:t>
      </w:r>
    </w:p>
    <w:p w:rsidR="00274014" w:rsidRDefault="00274014" w:rsidP="00D30502">
      <w:pPr>
        <w:shd w:val="clear" w:color="auto" w:fill="FFFFFF"/>
        <w:spacing w:line="278" w:lineRule="exact"/>
        <w:ind w:left="374"/>
        <w:jc w:val="center"/>
        <w:rPr>
          <w:sz w:val="24"/>
          <w:szCs w:val="24"/>
        </w:rPr>
      </w:pPr>
    </w:p>
    <w:p w:rsidR="00274014" w:rsidRPr="003052E0" w:rsidRDefault="00274014" w:rsidP="00AE50B0">
      <w:pPr>
        <w:shd w:val="clear" w:color="auto" w:fill="FFFFFF"/>
        <w:tabs>
          <w:tab w:val="left" w:leader="underscore" w:pos="9639"/>
        </w:tabs>
        <w:ind w:left="2694" w:hanging="2694"/>
        <w:jc w:val="both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Наименование закупки:</w:t>
      </w:r>
      <w:r w:rsidRPr="00D30502">
        <w:rPr>
          <w:sz w:val="24"/>
          <w:szCs w:val="24"/>
          <w:u w:val="single"/>
        </w:rPr>
        <w:t xml:space="preserve"> </w:t>
      </w:r>
      <w:r w:rsidR="00805901" w:rsidRPr="00805901">
        <w:rPr>
          <w:sz w:val="24"/>
          <w:szCs w:val="24"/>
          <w:u w:val="single"/>
        </w:rPr>
        <w:t>ГЭС-15. Капитальный ремонт гидроагрегата ст. №3</w:t>
      </w:r>
      <w:r w:rsidRPr="00AE50B0">
        <w:rPr>
          <w:sz w:val="24"/>
          <w:szCs w:val="24"/>
          <w:u w:val="single"/>
        </w:rPr>
        <w:t>.</w:t>
      </w:r>
    </w:p>
    <w:p w:rsidR="00274014" w:rsidRPr="003052E0" w:rsidRDefault="00274014" w:rsidP="00D30502">
      <w:pPr>
        <w:shd w:val="clear" w:color="auto" w:fill="FFFFFF"/>
        <w:spacing w:before="120"/>
        <w:ind w:left="14"/>
        <w:jc w:val="both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Номер закупки по ГКПЗ: </w:t>
      </w:r>
      <w:r>
        <w:rPr>
          <w:color w:val="000000"/>
          <w:sz w:val="24"/>
          <w:szCs w:val="24"/>
        </w:rPr>
        <w:t xml:space="preserve">- </w:t>
      </w:r>
      <w:r w:rsidR="00805901">
        <w:rPr>
          <w:sz w:val="24"/>
          <w:szCs w:val="24"/>
        </w:rPr>
        <w:t>2500/2.1-162</w:t>
      </w:r>
    </w:p>
    <w:p w:rsidR="00274014" w:rsidRDefault="00274014" w:rsidP="00D30502">
      <w:pPr>
        <w:shd w:val="clear" w:color="auto" w:fill="FFFFFF"/>
        <w:spacing w:before="120"/>
        <w:ind w:left="10" w:firstLine="841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При проведении оценки Конкурсных заявок (Предложений) провести их </w:t>
      </w:r>
      <w:proofErr w:type="gramStart"/>
      <w:r>
        <w:rPr>
          <w:color w:val="000000"/>
          <w:sz w:val="24"/>
          <w:szCs w:val="24"/>
        </w:rPr>
        <w:t>ранжирование</w:t>
      </w:r>
      <w:proofErr w:type="gramEnd"/>
      <w:r>
        <w:rPr>
          <w:color w:val="000000"/>
          <w:sz w:val="24"/>
          <w:szCs w:val="24"/>
        </w:rPr>
        <w:t xml:space="preserve"> по степени предпочтительности исходя из следующих критериев:</w:t>
      </w:r>
    </w:p>
    <w:p w:rsidR="00274014" w:rsidRDefault="00274014" w:rsidP="00D30502">
      <w:pPr>
        <w:numPr>
          <w:ilvl w:val="0"/>
          <w:numId w:val="1"/>
        </w:numPr>
        <w:shd w:val="clear" w:color="auto" w:fill="FFFFFF"/>
        <w:tabs>
          <w:tab w:val="left" w:pos="691"/>
        </w:tabs>
        <w:spacing w:line="278" w:lineRule="exact"/>
        <w:ind w:left="10" w:firstLine="841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Срок и график выполнения работ (поставки товаров).</w:t>
      </w:r>
    </w:p>
    <w:p w:rsidR="00274014" w:rsidRDefault="00274014" w:rsidP="00D30502">
      <w:pPr>
        <w:numPr>
          <w:ilvl w:val="0"/>
          <w:numId w:val="1"/>
        </w:numPr>
        <w:shd w:val="clear" w:color="auto" w:fill="FFFFFF"/>
        <w:tabs>
          <w:tab w:val="left" w:pos="691"/>
        </w:tabs>
        <w:spacing w:line="278" w:lineRule="exact"/>
        <w:ind w:left="10" w:firstLine="841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Стоимость выполнения работ (поставки товаров).</w:t>
      </w:r>
    </w:p>
    <w:p w:rsidR="00274014" w:rsidRDefault="00274014" w:rsidP="00D30502">
      <w:pPr>
        <w:numPr>
          <w:ilvl w:val="0"/>
          <w:numId w:val="1"/>
        </w:numPr>
        <w:shd w:val="clear" w:color="auto" w:fill="FFFFFF"/>
        <w:tabs>
          <w:tab w:val="left" w:pos="691"/>
        </w:tabs>
        <w:spacing w:line="278" w:lineRule="exact"/>
        <w:ind w:left="10" w:firstLine="841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Соответствие стоимости требованиям системы ценообразования, принятой в ОАО «ТГК-1».</w:t>
      </w:r>
    </w:p>
    <w:p w:rsidR="00274014" w:rsidRDefault="00274014" w:rsidP="00D30502">
      <w:pPr>
        <w:numPr>
          <w:ilvl w:val="0"/>
          <w:numId w:val="1"/>
        </w:numPr>
        <w:shd w:val="clear" w:color="auto" w:fill="FFFFFF"/>
        <w:tabs>
          <w:tab w:val="left" w:pos="691"/>
        </w:tabs>
        <w:spacing w:line="278" w:lineRule="exact"/>
        <w:ind w:left="10" w:firstLine="841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Лучшее предложение по результатам </w:t>
      </w:r>
      <w:proofErr w:type="gramStart"/>
      <w:r>
        <w:rPr>
          <w:iCs/>
          <w:color w:val="000000"/>
          <w:sz w:val="24"/>
          <w:szCs w:val="24"/>
        </w:rPr>
        <w:t>применения значений коэффициентов индексации пересчета</w:t>
      </w:r>
      <w:proofErr w:type="gramEnd"/>
      <w:r>
        <w:rPr>
          <w:iCs/>
          <w:color w:val="000000"/>
          <w:sz w:val="24"/>
          <w:szCs w:val="24"/>
        </w:rPr>
        <w:t xml:space="preserve"> в текущие цены (для ремонтов).</w:t>
      </w:r>
    </w:p>
    <w:p w:rsidR="00274014" w:rsidRDefault="00274014" w:rsidP="00D30502">
      <w:pPr>
        <w:numPr>
          <w:ilvl w:val="0"/>
          <w:numId w:val="1"/>
        </w:numPr>
        <w:shd w:val="clear" w:color="auto" w:fill="FFFFFF"/>
        <w:tabs>
          <w:tab w:val="left" w:pos="691"/>
        </w:tabs>
        <w:spacing w:line="278" w:lineRule="exact"/>
        <w:ind w:left="10" w:firstLine="841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Наиболее выгодные условия оплаты.</w:t>
      </w:r>
    </w:p>
    <w:p w:rsidR="00274014" w:rsidRDefault="00274014" w:rsidP="00D30502">
      <w:pPr>
        <w:numPr>
          <w:ilvl w:val="0"/>
          <w:numId w:val="1"/>
        </w:numPr>
        <w:shd w:val="clear" w:color="auto" w:fill="FFFFFF"/>
        <w:tabs>
          <w:tab w:val="left" w:pos="691"/>
        </w:tabs>
        <w:spacing w:line="278" w:lineRule="exact"/>
        <w:ind w:left="10" w:firstLine="841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Надежность Участника, наличие большого опыта работы на энергетических предприятиях РФ, наличие опыта выполнения аналогичных работ, качество, ресурсные возможности и деловая репутация Участника, положительный опыт сотрудничества (в т.ч. с ОАО «ТГК-1»).</w:t>
      </w:r>
    </w:p>
    <w:p w:rsidR="00274014" w:rsidRDefault="00274014" w:rsidP="00D30502">
      <w:pPr>
        <w:numPr>
          <w:ilvl w:val="0"/>
          <w:numId w:val="1"/>
        </w:numPr>
        <w:shd w:val="clear" w:color="auto" w:fill="FFFFFF"/>
        <w:tabs>
          <w:tab w:val="left" w:pos="691"/>
        </w:tabs>
        <w:spacing w:line="278" w:lineRule="exact"/>
        <w:ind w:left="10" w:firstLine="841"/>
        <w:jc w:val="both"/>
        <w:rPr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Гарантийные обязательства.</w:t>
      </w:r>
    </w:p>
    <w:p w:rsidR="00274014" w:rsidRDefault="00274014" w:rsidP="00D30502">
      <w:pPr>
        <w:numPr>
          <w:ilvl w:val="0"/>
          <w:numId w:val="1"/>
        </w:numPr>
        <w:shd w:val="clear" w:color="auto" w:fill="FFFFFF"/>
        <w:tabs>
          <w:tab w:val="left" w:pos="715"/>
        </w:tabs>
        <w:spacing w:line="278" w:lineRule="exact"/>
        <w:ind w:left="10" w:right="1920" w:firstLine="84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Наличие сертификатов добровольных систем сертификации.</w:t>
      </w:r>
    </w:p>
    <w:p w:rsidR="00274014" w:rsidRDefault="00274014" w:rsidP="00D30502">
      <w:pPr>
        <w:shd w:val="clear" w:color="auto" w:fill="FFFFFF"/>
        <w:tabs>
          <w:tab w:val="left" w:leader="underscore" w:pos="4666"/>
        </w:tabs>
        <w:spacing w:line="274" w:lineRule="exact"/>
        <w:ind w:left="566" w:right="4320"/>
        <w:jc w:val="both"/>
        <w:rPr>
          <w:color w:val="000000"/>
          <w:sz w:val="24"/>
          <w:szCs w:val="24"/>
        </w:rPr>
      </w:pPr>
    </w:p>
    <w:p w:rsidR="00274014" w:rsidRDefault="00274014" w:rsidP="00D30502">
      <w:pPr>
        <w:shd w:val="clear" w:color="auto" w:fill="FFFFFF"/>
        <w:tabs>
          <w:tab w:val="left" w:leader="underscore" w:pos="4666"/>
        </w:tabs>
        <w:spacing w:line="274" w:lineRule="exact"/>
        <w:ind w:left="566" w:right="4320"/>
        <w:jc w:val="both"/>
        <w:rPr>
          <w:color w:val="000000"/>
          <w:sz w:val="24"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190"/>
        <w:gridCol w:w="277"/>
        <w:gridCol w:w="2153"/>
        <w:gridCol w:w="278"/>
        <w:gridCol w:w="1673"/>
      </w:tblGrid>
      <w:tr w:rsidR="00274014" w:rsidTr="00D30502">
        <w:tc>
          <w:tcPr>
            <w:tcW w:w="5443" w:type="dxa"/>
          </w:tcPr>
          <w:p w:rsidR="00274014" w:rsidRPr="00D64EA3" w:rsidRDefault="002E5E5A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80" w:type="dxa"/>
          </w:tcPr>
          <w:p w:rsidR="00274014" w:rsidRPr="00D64EA3" w:rsidRDefault="00274014">
            <w:pPr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4014" w:rsidRPr="00D64EA3" w:rsidRDefault="00274014">
            <w:pPr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281" w:type="dxa"/>
          </w:tcPr>
          <w:p w:rsidR="00274014" w:rsidRPr="00D64EA3" w:rsidRDefault="00274014">
            <w:pPr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747" w:type="dxa"/>
          </w:tcPr>
          <w:p w:rsidR="00274014" w:rsidRPr="00D64EA3" w:rsidRDefault="002E5E5A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</w:tr>
      <w:tr w:rsidR="00274014" w:rsidTr="00D30502">
        <w:tc>
          <w:tcPr>
            <w:tcW w:w="5443" w:type="dxa"/>
          </w:tcPr>
          <w:p w:rsidR="00274014" w:rsidRDefault="00274014">
            <w:pPr>
              <w:suppressAutoHyphens/>
              <w:jc w:val="both"/>
            </w:pPr>
          </w:p>
        </w:tc>
        <w:tc>
          <w:tcPr>
            <w:tcW w:w="280" w:type="dxa"/>
          </w:tcPr>
          <w:p w:rsidR="00274014" w:rsidRDefault="00274014">
            <w:pPr>
              <w:suppressAutoHyphens/>
              <w:jc w:val="both"/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4014" w:rsidRDefault="00274014">
            <w:pPr>
              <w:suppressAutoHyphens/>
              <w:jc w:val="center"/>
            </w:pPr>
            <w:r>
              <w:t>(подпись)</w:t>
            </w:r>
          </w:p>
        </w:tc>
        <w:tc>
          <w:tcPr>
            <w:tcW w:w="281" w:type="dxa"/>
          </w:tcPr>
          <w:p w:rsidR="00274014" w:rsidRDefault="00274014">
            <w:pPr>
              <w:suppressAutoHyphens/>
              <w:jc w:val="both"/>
            </w:pPr>
          </w:p>
        </w:tc>
        <w:tc>
          <w:tcPr>
            <w:tcW w:w="1747" w:type="dxa"/>
          </w:tcPr>
          <w:p w:rsidR="00274014" w:rsidRDefault="00274014">
            <w:pPr>
              <w:suppressAutoHyphens/>
              <w:jc w:val="both"/>
            </w:pPr>
          </w:p>
        </w:tc>
      </w:tr>
    </w:tbl>
    <w:p w:rsidR="00274014" w:rsidRDefault="00274014" w:rsidP="00D30502">
      <w:pPr>
        <w:shd w:val="clear" w:color="auto" w:fill="FFFFFF"/>
        <w:tabs>
          <w:tab w:val="left" w:leader="underscore" w:pos="4666"/>
        </w:tabs>
        <w:spacing w:line="274" w:lineRule="exact"/>
        <w:ind w:left="566" w:right="4320"/>
        <w:jc w:val="both"/>
        <w:rPr>
          <w:color w:val="000000"/>
          <w:sz w:val="24"/>
          <w:szCs w:val="24"/>
        </w:rPr>
      </w:pPr>
    </w:p>
    <w:p w:rsidR="00274014" w:rsidRDefault="00274014" w:rsidP="00D30502">
      <w:pPr>
        <w:shd w:val="clear" w:color="auto" w:fill="FFFFFF"/>
        <w:tabs>
          <w:tab w:val="left" w:leader="underscore" w:pos="4666"/>
        </w:tabs>
        <w:spacing w:line="274" w:lineRule="exact"/>
        <w:ind w:left="566" w:right="4320"/>
        <w:jc w:val="both"/>
        <w:rPr>
          <w:color w:val="000000"/>
          <w:sz w:val="24"/>
          <w:szCs w:val="24"/>
        </w:rPr>
      </w:pPr>
    </w:p>
    <w:p w:rsidR="00274014" w:rsidRDefault="00274014" w:rsidP="00D30502">
      <w:pPr>
        <w:shd w:val="clear" w:color="auto" w:fill="FFFFFF"/>
        <w:tabs>
          <w:tab w:val="left" w:leader="underscore" w:pos="4666"/>
        </w:tabs>
        <w:spacing w:line="274" w:lineRule="exact"/>
        <w:ind w:left="566" w:right="4320"/>
        <w:jc w:val="both"/>
        <w:rPr>
          <w:color w:val="000000"/>
          <w:sz w:val="24"/>
          <w:szCs w:val="24"/>
        </w:rPr>
      </w:pPr>
    </w:p>
    <w:p w:rsidR="00274014" w:rsidRDefault="00274014"/>
    <w:sectPr w:rsidR="00274014" w:rsidSect="00DA08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0502"/>
    <w:rsid w:val="000752E4"/>
    <w:rsid w:val="00093EB4"/>
    <w:rsid w:val="000B64A3"/>
    <w:rsid w:val="00106A9F"/>
    <w:rsid w:val="00210087"/>
    <w:rsid w:val="00274014"/>
    <w:rsid w:val="002E1AF5"/>
    <w:rsid w:val="002E5E5A"/>
    <w:rsid w:val="003052E0"/>
    <w:rsid w:val="003A1001"/>
    <w:rsid w:val="004C3CC0"/>
    <w:rsid w:val="00584F40"/>
    <w:rsid w:val="00771673"/>
    <w:rsid w:val="007A6F85"/>
    <w:rsid w:val="007B5DDB"/>
    <w:rsid w:val="00805901"/>
    <w:rsid w:val="00832670"/>
    <w:rsid w:val="00947B4F"/>
    <w:rsid w:val="00970C66"/>
    <w:rsid w:val="00AE50B0"/>
    <w:rsid w:val="00B12EC9"/>
    <w:rsid w:val="00CF79C2"/>
    <w:rsid w:val="00D30502"/>
    <w:rsid w:val="00D64EA3"/>
    <w:rsid w:val="00DA0803"/>
    <w:rsid w:val="00DB1E8A"/>
    <w:rsid w:val="00FA5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50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8059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180</Words>
  <Characters>1031</Characters>
  <Application>Microsoft Office Word</Application>
  <DocSecurity>0</DocSecurity>
  <Lines>8</Lines>
  <Paragraphs>2</Paragraphs>
  <ScaleCrop>false</ScaleCrop>
  <Company/>
  <LinksUpToDate>false</LinksUpToDate>
  <CharactersWithSpaces>1209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askonuhov</dc:creator>
  <cp:keywords/>
  <dc:description/>
  <cp:lastModifiedBy>Прокудина-Старунская</cp:lastModifiedBy>
  <cp:revision>14</cp:revision>
  <dcterms:created xsi:type="dcterms:W3CDTF">2010-05-27T13:07:00Z</dcterms:created>
  <dcterms:modified xsi:type="dcterms:W3CDTF">2012-01-11T12:11:00Z</dcterms:modified>
</cp:coreProperties>
</file>